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B9A" w:rsidRPr="009D1B9A" w:rsidRDefault="009D1B9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D1B9A" w:rsidRPr="009D1B9A" w:rsidRDefault="009D1B9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АДМИНИСТРАЦИЯ ГОРОДА НОРИЛЬСКА</w:t>
      </w:r>
    </w:p>
    <w:p w:rsidR="009D1B9A" w:rsidRPr="009D1B9A" w:rsidRDefault="009D1B9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КРАСНОЯРСКОГО КРАЯ</w:t>
      </w:r>
    </w:p>
    <w:p w:rsidR="009D1B9A" w:rsidRPr="009D1B9A" w:rsidRDefault="009D1B9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9D1B9A" w:rsidRPr="009D1B9A" w:rsidRDefault="009D1B9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9D1B9A" w:rsidRPr="009D1B9A" w:rsidRDefault="009D1B9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от 31 декабря 2010 г. № 540</w:t>
      </w:r>
    </w:p>
    <w:p w:rsidR="009D1B9A" w:rsidRPr="009D1B9A" w:rsidRDefault="009D1B9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9D1B9A" w:rsidRPr="009D1B9A" w:rsidRDefault="009D1B9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ОБ УТВЕРЖДЕНИИ ПОРЯДКА РАЗРАБОТКИ И УТВЕРЖДЕНИЯ</w:t>
      </w:r>
    </w:p>
    <w:p w:rsidR="009D1B9A" w:rsidRPr="009D1B9A" w:rsidRDefault="009D1B9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АДМИНИСТРАТИВНЫХ РЕГЛАМЕНТОВ ПРЕДОСТАВЛЕНИЯ МУНИЦИПАЛЬНЫХ</w:t>
      </w:r>
    </w:p>
    <w:p w:rsidR="009D1B9A" w:rsidRPr="009D1B9A" w:rsidRDefault="009D1B9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УСЛУГ, ОКАЗЫВАЕМЫХ АДМИНИСТРАЦИЕЙ ГОРОДА НОРИЛЬСКА</w:t>
      </w:r>
    </w:p>
    <w:p w:rsidR="009D1B9A" w:rsidRPr="009D1B9A" w:rsidRDefault="009D1B9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Список изменяющих документов</w:t>
      </w:r>
    </w:p>
    <w:p w:rsidR="009D1B9A" w:rsidRPr="009D1B9A" w:rsidRDefault="009D1B9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(в ред. Постановлений Администрации г. Норильска</w:t>
      </w:r>
    </w:p>
    <w:p w:rsidR="009D1B9A" w:rsidRPr="009D1B9A" w:rsidRDefault="009D1B9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 xml:space="preserve">от 04.03.2011 </w:t>
      </w:r>
      <w:hyperlink r:id="rId4" w:history="1">
        <w:r w:rsidRPr="009D1B9A">
          <w:rPr>
            <w:rFonts w:ascii="Times New Roman" w:hAnsi="Times New Roman" w:cs="Times New Roman"/>
            <w:sz w:val="26"/>
            <w:szCs w:val="26"/>
          </w:rPr>
          <w:t>№ 96</w:t>
        </w:r>
      </w:hyperlink>
      <w:r w:rsidRPr="009D1B9A">
        <w:rPr>
          <w:rFonts w:ascii="Times New Roman" w:hAnsi="Times New Roman" w:cs="Times New Roman"/>
          <w:sz w:val="26"/>
          <w:szCs w:val="26"/>
        </w:rPr>
        <w:t xml:space="preserve">, от 11.05.2011 </w:t>
      </w:r>
      <w:hyperlink r:id="rId5" w:history="1">
        <w:r w:rsidRPr="009D1B9A">
          <w:rPr>
            <w:rFonts w:ascii="Times New Roman" w:hAnsi="Times New Roman" w:cs="Times New Roman"/>
            <w:sz w:val="26"/>
            <w:szCs w:val="26"/>
          </w:rPr>
          <w:t>№ 213</w:t>
        </w:r>
      </w:hyperlink>
      <w:r w:rsidRPr="009D1B9A">
        <w:rPr>
          <w:rFonts w:ascii="Times New Roman" w:hAnsi="Times New Roman" w:cs="Times New Roman"/>
          <w:sz w:val="26"/>
          <w:szCs w:val="26"/>
        </w:rPr>
        <w:t>,</w:t>
      </w:r>
    </w:p>
    <w:p w:rsidR="009D1B9A" w:rsidRPr="009D1B9A" w:rsidRDefault="009D1B9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 xml:space="preserve">от 01.06.2012 </w:t>
      </w:r>
      <w:hyperlink r:id="rId6" w:history="1">
        <w:r w:rsidRPr="009D1B9A">
          <w:rPr>
            <w:rFonts w:ascii="Times New Roman" w:hAnsi="Times New Roman" w:cs="Times New Roman"/>
            <w:sz w:val="26"/>
            <w:szCs w:val="26"/>
          </w:rPr>
          <w:t>№ 187</w:t>
        </w:r>
      </w:hyperlink>
      <w:r w:rsidRPr="009D1B9A">
        <w:rPr>
          <w:rFonts w:ascii="Times New Roman" w:hAnsi="Times New Roman" w:cs="Times New Roman"/>
          <w:sz w:val="26"/>
          <w:szCs w:val="26"/>
        </w:rPr>
        <w:t xml:space="preserve">, от 15.01.2014 </w:t>
      </w:r>
      <w:hyperlink r:id="rId7" w:history="1">
        <w:r w:rsidRPr="009D1B9A">
          <w:rPr>
            <w:rFonts w:ascii="Times New Roman" w:hAnsi="Times New Roman" w:cs="Times New Roman"/>
            <w:sz w:val="26"/>
            <w:szCs w:val="26"/>
          </w:rPr>
          <w:t>№ 07</w:t>
        </w:r>
      </w:hyperlink>
      <w:r w:rsidRPr="009D1B9A">
        <w:rPr>
          <w:rFonts w:ascii="Times New Roman" w:hAnsi="Times New Roman" w:cs="Times New Roman"/>
          <w:sz w:val="26"/>
          <w:szCs w:val="26"/>
        </w:rPr>
        <w:t>,</w:t>
      </w:r>
    </w:p>
    <w:p w:rsidR="009D1B9A" w:rsidRPr="009D1B9A" w:rsidRDefault="009D1B9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 xml:space="preserve">от 03.02.2014 </w:t>
      </w:r>
      <w:hyperlink r:id="rId8" w:history="1">
        <w:r w:rsidRPr="009D1B9A">
          <w:rPr>
            <w:rFonts w:ascii="Times New Roman" w:hAnsi="Times New Roman" w:cs="Times New Roman"/>
            <w:sz w:val="26"/>
            <w:szCs w:val="26"/>
          </w:rPr>
          <w:t>№ 44</w:t>
        </w:r>
      </w:hyperlink>
      <w:r w:rsidRPr="009D1B9A">
        <w:rPr>
          <w:rFonts w:ascii="Times New Roman" w:hAnsi="Times New Roman" w:cs="Times New Roman"/>
          <w:sz w:val="26"/>
          <w:szCs w:val="26"/>
        </w:rPr>
        <w:t>, от 13.01.2016 № 20)</w:t>
      </w:r>
    </w:p>
    <w:p w:rsidR="009D1B9A" w:rsidRPr="009D1B9A" w:rsidRDefault="009D1B9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 xml:space="preserve">В целях реализации Федерального </w:t>
      </w:r>
      <w:hyperlink r:id="rId9" w:history="1">
        <w:r w:rsidRPr="009D1B9A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9D1B9A">
        <w:rPr>
          <w:rFonts w:ascii="Times New Roman" w:hAnsi="Times New Roman" w:cs="Times New Roman"/>
          <w:sz w:val="26"/>
          <w:szCs w:val="26"/>
        </w:rPr>
        <w:t xml:space="preserve"> от 27.07.2010 № 210-ФЗ «Об организации предоставления государственных и муниципальных услуг», руководствуясь </w:t>
      </w:r>
      <w:hyperlink r:id="rId10" w:history="1">
        <w:r w:rsidRPr="009D1B9A">
          <w:rPr>
            <w:rFonts w:ascii="Times New Roman" w:hAnsi="Times New Roman" w:cs="Times New Roman"/>
            <w:sz w:val="26"/>
            <w:szCs w:val="26"/>
          </w:rPr>
          <w:t>ст. 61</w:t>
        </w:r>
      </w:hyperlink>
      <w:r w:rsidRPr="009D1B9A">
        <w:rPr>
          <w:rFonts w:ascii="Times New Roman" w:hAnsi="Times New Roman" w:cs="Times New Roman"/>
          <w:sz w:val="26"/>
          <w:szCs w:val="26"/>
        </w:rPr>
        <w:t xml:space="preserve"> и </w:t>
      </w:r>
      <w:hyperlink r:id="rId11" w:history="1">
        <w:r w:rsidRPr="009D1B9A">
          <w:rPr>
            <w:rFonts w:ascii="Times New Roman" w:hAnsi="Times New Roman" w:cs="Times New Roman"/>
            <w:sz w:val="26"/>
            <w:szCs w:val="26"/>
          </w:rPr>
          <w:t>ст. 63</w:t>
        </w:r>
      </w:hyperlink>
      <w:r w:rsidRPr="009D1B9A">
        <w:rPr>
          <w:rFonts w:ascii="Times New Roman" w:hAnsi="Times New Roman" w:cs="Times New Roman"/>
          <w:sz w:val="26"/>
          <w:szCs w:val="26"/>
        </w:rPr>
        <w:t xml:space="preserve"> Устава муниципального образования город Норильск, постановляю: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 xml:space="preserve">1. Утвердить </w:t>
      </w:r>
      <w:hyperlink w:anchor="P36" w:history="1">
        <w:r w:rsidRPr="009D1B9A">
          <w:rPr>
            <w:rFonts w:ascii="Times New Roman" w:hAnsi="Times New Roman" w:cs="Times New Roman"/>
            <w:sz w:val="26"/>
            <w:szCs w:val="26"/>
          </w:rPr>
          <w:t>Порядок</w:t>
        </w:r>
      </w:hyperlink>
      <w:r w:rsidRPr="009D1B9A">
        <w:rPr>
          <w:rFonts w:ascii="Times New Roman" w:hAnsi="Times New Roman" w:cs="Times New Roman"/>
          <w:sz w:val="26"/>
          <w:szCs w:val="26"/>
        </w:rPr>
        <w:t xml:space="preserve"> разработки и утверждения административных регламентов предоставления муниципальных услуг, оказываемых Администрацией города Норильска (прилагается).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0" w:name="P19"/>
      <w:bookmarkEnd w:id="0"/>
      <w:r w:rsidRPr="009D1B9A">
        <w:rPr>
          <w:rFonts w:ascii="Times New Roman" w:hAnsi="Times New Roman" w:cs="Times New Roman"/>
          <w:sz w:val="26"/>
          <w:szCs w:val="26"/>
        </w:rPr>
        <w:t>2. Управлению обеспечения деятельности Аппарата Администрации города Норильска (</w:t>
      </w:r>
      <w:proofErr w:type="spellStart"/>
      <w:r w:rsidRPr="009D1B9A">
        <w:rPr>
          <w:rFonts w:ascii="Times New Roman" w:hAnsi="Times New Roman" w:cs="Times New Roman"/>
          <w:sz w:val="26"/>
          <w:szCs w:val="26"/>
        </w:rPr>
        <w:t>И.В.Зарубин</w:t>
      </w:r>
      <w:proofErr w:type="spellEnd"/>
      <w:r w:rsidRPr="009D1B9A">
        <w:rPr>
          <w:rFonts w:ascii="Times New Roman" w:hAnsi="Times New Roman" w:cs="Times New Roman"/>
          <w:sz w:val="26"/>
          <w:szCs w:val="26"/>
        </w:rPr>
        <w:t>) обеспечить опубликование настоящего Постановления в газете «Заполярная правда» и его размещение на официальном сайте муниципального образования город Норильск.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 xml:space="preserve">3. Контроль исполнения </w:t>
      </w:r>
      <w:hyperlink w:anchor="P19" w:history="1">
        <w:r w:rsidRPr="009D1B9A">
          <w:rPr>
            <w:rFonts w:ascii="Times New Roman" w:hAnsi="Times New Roman" w:cs="Times New Roman"/>
            <w:sz w:val="26"/>
            <w:szCs w:val="26"/>
          </w:rPr>
          <w:t>пункта 2</w:t>
        </w:r>
      </w:hyperlink>
      <w:r w:rsidRPr="009D1B9A">
        <w:rPr>
          <w:rFonts w:ascii="Times New Roman" w:hAnsi="Times New Roman" w:cs="Times New Roman"/>
          <w:sz w:val="26"/>
          <w:szCs w:val="26"/>
        </w:rPr>
        <w:t xml:space="preserve"> настоящего Постановления возложить на руководителя Аппарата Администрации города Норильска </w:t>
      </w:r>
      <w:proofErr w:type="spellStart"/>
      <w:r w:rsidRPr="009D1B9A">
        <w:rPr>
          <w:rFonts w:ascii="Times New Roman" w:hAnsi="Times New Roman" w:cs="Times New Roman"/>
          <w:sz w:val="26"/>
          <w:szCs w:val="26"/>
        </w:rPr>
        <w:t>Н.А.Тимофеева</w:t>
      </w:r>
      <w:proofErr w:type="spellEnd"/>
      <w:r w:rsidRPr="009D1B9A">
        <w:rPr>
          <w:rFonts w:ascii="Times New Roman" w:hAnsi="Times New Roman" w:cs="Times New Roman"/>
          <w:sz w:val="26"/>
          <w:szCs w:val="26"/>
        </w:rPr>
        <w:t>.</w:t>
      </w:r>
    </w:p>
    <w:p w:rsidR="009D1B9A" w:rsidRPr="009D1B9A" w:rsidRDefault="009D1B9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D1B9A" w:rsidRPr="009D1B9A" w:rsidRDefault="009D1B9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Глава Администрации</w:t>
      </w:r>
    </w:p>
    <w:p w:rsidR="009D1B9A" w:rsidRPr="009D1B9A" w:rsidRDefault="009D1B9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9D1B9A" w:rsidRPr="009D1B9A" w:rsidRDefault="009D1B9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А.Б.РУЖНИКОВ</w:t>
      </w:r>
    </w:p>
    <w:p w:rsidR="009D1B9A" w:rsidRPr="009D1B9A" w:rsidRDefault="009D1B9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D1B9A" w:rsidRPr="009D1B9A" w:rsidRDefault="009D1B9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D1B9A" w:rsidRPr="009D1B9A" w:rsidRDefault="009D1B9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D1B9A" w:rsidRPr="009D1B9A" w:rsidRDefault="009D1B9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D1B9A" w:rsidRPr="009D1B9A" w:rsidRDefault="009D1B9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D1B9A" w:rsidRDefault="009D1B9A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9D1B9A" w:rsidRPr="009D1B9A" w:rsidRDefault="009D1B9A" w:rsidP="009D1B9A">
      <w:pPr>
        <w:pStyle w:val="ConsPlusNormal"/>
        <w:ind w:left="56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</w:t>
      </w:r>
    </w:p>
    <w:p w:rsidR="009D1B9A" w:rsidRPr="009D1B9A" w:rsidRDefault="009D1B9A" w:rsidP="009D1B9A">
      <w:pPr>
        <w:pStyle w:val="ConsPlusNormal"/>
        <w:ind w:left="56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9D1B9A">
        <w:rPr>
          <w:rFonts w:ascii="Times New Roman" w:hAnsi="Times New Roman" w:cs="Times New Roman"/>
          <w:sz w:val="26"/>
          <w:szCs w:val="26"/>
        </w:rPr>
        <w:t>остановлением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D1B9A">
        <w:rPr>
          <w:rFonts w:ascii="Times New Roman" w:hAnsi="Times New Roman" w:cs="Times New Roman"/>
          <w:sz w:val="26"/>
          <w:szCs w:val="26"/>
        </w:rPr>
        <w:t>Администрации</w:t>
      </w:r>
    </w:p>
    <w:p w:rsidR="009D1B9A" w:rsidRPr="009D1B9A" w:rsidRDefault="009D1B9A" w:rsidP="009D1B9A">
      <w:pPr>
        <w:pStyle w:val="ConsPlusNormal"/>
        <w:ind w:left="5670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9D1B9A" w:rsidRPr="009D1B9A" w:rsidRDefault="009D1B9A" w:rsidP="009D1B9A">
      <w:pPr>
        <w:pStyle w:val="ConsPlusNormal"/>
        <w:ind w:left="5670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от 31</w:t>
      </w:r>
      <w:r>
        <w:rPr>
          <w:rFonts w:ascii="Times New Roman" w:hAnsi="Times New Roman" w:cs="Times New Roman"/>
          <w:sz w:val="26"/>
          <w:szCs w:val="26"/>
        </w:rPr>
        <w:t>.12.2010</w:t>
      </w:r>
      <w:r w:rsidRPr="009D1B9A">
        <w:rPr>
          <w:rFonts w:ascii="Times New Roman" w:hAnsi="Times New Roman" w:cs="Times New Roman"/>
          <w:sz w:val="26"/>
          <w:szCs w:val="26"/>
        </w:rPr>
        <w:t xml:space="preserve"> № 540</w:t>
      </w:r>
    </w:p>
    <w:p w:rsidR="009D1B9A" w:rsidRPr="009D1B9A" w:rsidRDefault="009D1B9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9D1B9A" w:rsidRPr="009D1B9A" w:rsidRDefault="009D1B9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36"/>
      <w:bookmarkEnd w:id="1"/>
      <w:r w:rsidRPr="009D1B9A">
        <w:rPr>
          <w:rFonts w:ascii="Times New Roman" w:hAnsi="Times New Roman" w:cs="Times New Roman"/>
          <w:sz w:val="26"/>
          <w:szCs w:val="26"/>
        </w:rPr>
        <w:t>ПОРЯДОК</w:t>
      </w:r>
    </w:p>
    <w:p w:rsidR="009D1B9A" w:rsidRPr="009D1B9A" w:rsidRDefault="009D1B9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РАЗРАБОТКИ И УТВЕРЖДЕНИЯ АДМИНИСТРАТИВНЫХ РЕГЛАМЕНТОВ</w:t>
      </w:r>
    </w:p>
    <w:p w:rsidR="009D1B9A" w:rsidRPr="009D1B9A" w:rsidRDefault="009D1B9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ПРЕДОСТАВЛЕНИЯ МУНИЦИПАЛЬНЫХ УСЛУГ, ОКАЗЫВАЕМЫХ</w:t>
      </w:r>
    </w:p>
    <w:p w:rsidR="009D1B9A" w:rsidRPr="009D1B9A" w:rsidRDefault="009D1B9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АДМИНИСТРАЦИЕЙ ГОРОДА НОРИЛЬСКА</w:t>
      </w:r>
    </w:p>
    <w:p w:rsidR="009D1B9A" w:rsidRPr="009D1B9A" w:rsidRDefault="009D1B9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Список изменяющих документов</w:t>
      </w:r>
    </w:p>
    <w:p w:rsidR="009D1B9A" w:rsidRPr="009D1B9A" w:rsidRDefault="009D1B9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(в ред. Постановлений Администрации г. Норильска</w:t>
      </w:r>
    </w:p>
    <w:p w:rsidR="009D1B9A" w:rsidRPr="009D1B9A" w:rsidRDefault="009D1B9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 xml:space="preserve">от 04.03.2011 </w:t>
      </w:r>
      <w:hyperlink r:id="rId12" w:history="1">
        <w:r w:rsidRPr="009D1B9A">
          <w:rPr>
            <w:rFonts w:ascii="Times New Roman" w:hAnsi="Times New Roman" w:cs="Times New Roman"/>
            <w:sz w:val="26"/>
            <w:szCs w:val="26"/>
          </w:rPr>
          <w:t>№ 96</w:t>
        </w:r>
      </w:hyperlink>
      <w:r w:rsidRPr="009D1B9A">
        <w:rPr>
          <w:rFonts w:ascii="Times New Roman" w:hAnsi="Times New Roman" w:cs="Times New Roman"/>
          <w:sz w:val="26"/>
          <w:szCs w:val="26"/>
        </w:rPr>
        <w:t xml:space="preserve">, от 11.05.2011 </w:t>
      </w:r>
      <w:hyperlink r:id="rId13" w:history="1">
        <w:r w:rsidRPr="009D1B9A">
          <w:rPr>
            <w:rFonts w:ascii="Times New Roman" w:hAnsi="Times New Roman" w:cs="Times New Roman"/>
            <w:sz w:val="26"/>
            <w:szCs w:val="26"/>
          </w:rPr>
          <w:t>№ 213</w:t>
        </w:r>
      </w:hyperlink>
      <w:r w:rsidRPr="009D1B9A">
        <w:rPr>
          <w:rFonts w:ascii="Times New Roman" w:hAnsi="Times New Roman" w:cs="Times New Roman"/>
          <w:sz w:val="26"/>
          <w:szCs w:val="26"/>
        </w:rPr>
        <w:t>,</w:t>
      </w:r>
    </w:p>
    <w:p w:rsidR="009D1B9A" w:rsidRPr="009D1B9A" w:rsidRDefault="009D1B9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 xml:space="preserve">от 01.06.2012 </w:t>
      </w:r>
      <w:hyperlink r:id="rId14" w:history="1">
        <w:r w:rsidRPr="009D1B9A">
          <w:rPr>
            <w:rFonts w:ascii="Times New Roman" w:hAnsi="Times New Roman" w:cs="Times New Roman"/>
            <w:sz w:val="26"/>
            <w:szCs w:val="26"/>
          </w:rPr>
          <w:t>№ 187</w:t>
        </w:r>
      </w:hyperlink>
      <w:r w:rsidRPr="009D1B9A">
        <w:rPr>
          <w:rFonts w:ascii="Times New Roman" w:hAnsi="Times New Roman" w:cs="Times New Roman"/>
          <w:sz w:val="26"/>
          <w:szCs w:val="26"/>
        </w:rPr>
        <w:t xml:space="preserve">, от 15.01.2014 </w:t>
      </w:r>
      <w:hyperlink r:id="rId15" w:history="1">
        <w:r w:rsidRPr="009D1B9A">
          <w:rPr>
            <w:rFonts w:ascii="Times New Roman" w:hAnsi="Times New Roman" w:cs="Times New Roman"/>
            <w:sz w:val="26"/>
            <w:szCs w:val="26"/>
          </w:rPr>
          <w:t>№ 07</w:t>
        </w:r>
      </w:hyperlink>
      <w:r w:rsidRPr="009D1B9A">
        <w:rPr>
          <w:rFonts w:ascii="Times New Roman" w:hAnsi="Times New Roman" w:cs="Times New Roman"/>
          <w:sz w:val="26"/>
          <w:szCs w:val="26"/>
        </w:rPr>
        <w:t>,</w:t>
      </w:r>
    </w:p>
    <w:p w:rsidR="009D1B9A" w:rsidRPr="009D1B9A" w:rsidRDefault="009D1B9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 xml:space="preserve">от 03.02.2014 </w:t>
      </w:r>
      <w:hyperlink r:id="rId16" w:history="1">
        <w:r w:rsidRPr="009D1B9A">
          <w:rPr>
            <w:rFonts w:ascii="Times New Roman" w:hAnsi="Times New Roman" w:cs="Times New Roman"/>
            <w:sz w:val="26"/>
            <w:szCs w:val="26"/>
          </w:rPr>
          <w:t>№ 44</w:t>
        </w:r>
      </w:hyperlink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9D1B9A">
        <w:rPr>
          <w:rFonts w:ascii="Times New Roman" w:hAnsi="Times New Roman" w:cs="Times New Roman"/>
          <w:sz w:val="26"/>
          <w:szCs w:val="26"/>
        </w:rPr>
        <w:t>от 13.01.2016 № 20</w:t>
      </w:r>
      <w:r w:rsidRPr="009D1B9A">
        <w:rPr>
          <w:rFonts w:ascii="Times New Roman" w:hAnsi="Times New Roman" w:cs="Times New Roman"/>
          <w:sz w:val="26"/>
          <w:szCs w:val="26"/>
        </w:rPr>
        <w:t>)</w:t>
      </w:r>
    </w:p>
    <w:p w:rsidR="009D1B9A" w:rsidRPr="009D1B9A" w:rsidRDefault="009D1B9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9D1B9A" w:rsidRPr="009D1B9A" w:rsidRDefault="009D1B9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1 Общие положения</w:t>
      </w:r>
    </w:p>
    <w:p w:rsidR="009D1B9A" w:rsidRPr="009D1B9A" w:rsidRDefault="009D1B9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1.1. Настоящий Порядок устанавливает требования к разработке и утверждению административных регламентов предоставления муниципальных услуг, оказываемых Администрацией города Норильска.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1.2. В настоящем Порядке используются следующие понятия и определения: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 xml:space="preserve">- услуга - муниципальная услуга - деятельность Администрации города Норильска по реализации функций органа местного самоуправления, которая осуществляется по запросам заявителей в пределах полномочий Администрации города Норильска по решению вопросов местного значения, установленных в соответствии с Федеральным </w:t>
      </w:r>
      <w:hyperlink r:id="rId17" w:history="1">
        <w:r w:rsidRPr="009D1B9A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9D1B9A">
        <w:rPr>
          <w:rFonts w:ascii="Times New Roman" w:hAnsi="Times New Roman" w:cs="Times New Roman"/>
          <w:sz w:val="26"/>
          <w:szCs w:val="26"/>
        </w:rPr>
        <w:t xml:space="preserve"> от 6 октября 2003 года № 131-ФЗ «Об общих принципах организации местного самоуправления в Российской Федерации» и Уставом муниципального образования города Норильск;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- регламент - административный регламент - нормативный правовой акт, устанавливающий порядок и стандарт предоставления услуги, оказываемой Администрацией города Норильска;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- административная процедура - логически обособленная последовательность действий в процессе оказания услуги, имеющих конечный результат и выделяемых в рамках оказания услуги;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- орган, оказывающий услугу, - структурное подразделение, функциональный и территориальный исполнительно-распорядительный орган, непосредственно оказывающий услугу;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- Администрация города Норильска - Администрация города Норильска, ее структурные подразделения, функциональные и территориальные исполнительно-распорядительные органы.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1.3. Регламент должен предусматривать оптимизацию процесса оказания услуги, в том числе: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- упорядочение административных процедур;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- устранение избыточных административных процедур, если это не противоречит федеральным законам, нормативным правовым актам Президента Российской Федерации и Правительства Российской Федерации, законам и иным нормативным правовым актам Красноярского края, муниципальным правовым актам муниципального образования город Норильск;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- сокращение количества документов, предоставляемых получателями услуг для их оказания, применение новых форм документов, позволяющих устранить необходимость неоднократного предоставления идентичной информации;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- сокращение срока исполнения услуг, а также сроков исполнения отдельных административных процедур в рамках исполнения услуги. Орган, осуществляющий подготовку регламента, может установить в регламенте сокращенные сроки исполнения услуги, а также сроки исполнения административных процедур в рамках исполнения услуги по отношению к соответствующим срокам, установленным в законодательстве Российской Федерации;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 xml:space="preserve">1.4. Регламентами не могут быть установлены полномочия Администрации города Норильска, не предусмотренные действующим </w:t>
      </w:r>
      <w:hyperlink r:id="rId18" w:history="1">
        <w:r w:rsidRPr="009D1B9A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Pr="009D1B9A">
        <w:rPr>
          <w:rFonts w:ascii="Times New Roman" w:hAnsi="Times New Roman" w:cs="Times New Roman"/>
          <w:sz w:val="26"/>
          <w:szCs w:val="26"/>
        </w:rPr>
        <w:t>, а также ограничения в части реализации прав и свобод граждан, прав и законных интересов коммерческих и некоммерческих организаций, за исключением случаев, когда возможность и условия введения таких ограничений прямо предусмотрены законодательством Российской Федерации.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D1B9A" w:rsidRPr="009D1B9A" w:rsidRDefault="009D1B9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 xml:space="preserve">2. </w:t>
      </w:r>
      <w:hyperlink r:id="rId19" w:history="1">
        <w:r w:rsidRPr="009D1B9A">
          <w:rPr>
            <w:rFonts w:ascii="Times New Roman" w:hAnsi="Times New Roman" w:cs="Times New Roman"/>
            <w:sz w:val="26"/>
            <w:szCs w:val="26"/>
          </w:rPr>
          <w:t>Требования</w:t>
        </w:r>
      </w:hyperlink>
      <w:r w:rsidRPr="009D1B9A">
        <w:rPr>
          <w:rFonts w:ascii="Times New Roman" w:hAnsi="Times New Roman" w:cs="Times New Roman"/>
          <w:sz w:val="26"/>
          <w:szCs w:val="26"/>
        </w:rPr>
        <w:t xml:space="preserve"> к структуре регламента</w:t>
      </w:r>
    </w:p>
    <w:p w:rsidR="009D1B9A" w:rsidRPr="009D1B9A" w:rsidRDefault="009D1B9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2.1. Структура регламента должна содержать разделы, устанавливающие:</w:t>
      </w:r>
    </w:p>
    <w:p w:rsidR="009D1B9A" w:rsidRPr="009D1B9A" w:rsidRDefault="009D1B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 xml:space="preserve">(в ред. </w:t>
      </w:r>
      <w:hyperlink r:id="rId20" w:history="1">
        <w:r w:rsidRPr="009D1B9A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9D1B9A">
        <w:rPr>
          <w:rFonts w:ascii="Times New Roman" w:hAnsi="Times New Roman" w:cs="Times New Roman"/>
          <w:sz w:val="26"/>
          <w:szCs w:val="26"/>
        </w:rPr>
        <w:t xml:space="preserve"> Администрации г. Норильска от 04.03.2011 № 96)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- общие положения;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- стандарт предоставления услуги;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-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центрах;</w:t>
      </w:r>
    </w:p>
    <w:p w:rsidR="009D1B9A" w:rsidRPr="009D1B9A" w:rsidRDefault="009D1B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 xml:space="preserve">(в ред. </w:t>
      </w:r>
      <w:hyperlink r:id="rId21" w:history="1">
        <w:r w:rsidRPr="009D1B9A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9D1B9A">
        <w:rPr>
          <w:rFonts w:ascii="Times New Roman" w:hAnsi="Times New Roman" w:cs="Times New Roman"/>
          <w:sz w:val="26"/>
          <w:szCs w:val="26"/>
        </w:rPr>
        <w:t xml:space="preserve"> Администрации г. Норильска от 03.02.2014 № 44)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- формы контроля за исполнением регламента;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- досудебный (внесудебный) порядок обжалования решений и действий (бездействия) органа, оказывающего услугу, а также должностных лиц, муниципальных служащих.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2.2. В разделе «Общие положения» указываются: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- предмет регулирования регламента;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- круг заявителей.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 xml:space="preserve">2.3. Раздел «Стандарт предоставления муниципальной услуги» в соответствии со </w:t>
      </w:r>
      <w:hyperlink r:id="rId22" w:history="1">
        <w:r w:rsidRPr="009D1B9A">
          <w:rPr>
            <w:rFonts w:ascii="Times New Roman" w:hAnsi="Times New Roman" w:cs="Times New Roman"/>
            <w:sz w:val="26"/>
            <w:szCs w:val="26"/>
          </w:rPr>
          <w:t>статьей 14</w:t>
        </w:r>
      </w:hyperlink>
      <w:r w:rsidRPr="009D1B9A">
        <w:rPr>
          <w:rFonts w:ascii="Times New Roman" w:hAnsi="Times New Roman" w:cs="Times New Roman"/>
          <w:sz w:val="26"/>
          <w:szCs w:val="26"/>
        </w:rPr>
        <w:t xml:space="preserve"> Федерального закона от 27.07.2010 № 210-ФЗ «Об организации предоставления государственных и муниципальных услуг» должен содержать следующую информацию: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- наименование услуги;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- наименование органа, оказывающего услугу;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- результат предоставления услуги;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- срок предоставления услуги;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- правовые основания для предоставления услуги (перечень нормативных правовых актов, непосредственно регулирующих предоставление услуги, с указанием их реквизитов);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-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взаимодействия;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- исчерпывающий перечень оснований для отказа в приеме документов, необходимых для предоставления услуги;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- исчерпывающий перечень оснований для отказа в предоставлении услуги;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- размер платы, взимаемой с заявителя при предоставлении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- максимальный срок ожидания в очереди при подаче запроса о предоставлении услуги и при получении результата предоставления услуги;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- срок регистрации запроса заявителя о предоставлении услуги;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 xml:space="preserve">- требования к помещениям, в которых предоставляются услуги, к залу ожидания, местам для заполнения запросов о предоставлении услуги, информационным стендам, содержащим в том числе информацию, указанную в </w:t>
      </w:r>
      <w:hyperlink w:anchor="P103" w:history="1">
        <w:r w:rsidRPr="009D1B9A">
          <w:rPr>
            <w:rFonts w:ascii="Times New Roman" w:hAnsi="Times New Roman" w:cs="Times New Roman"/>
            <w:sz w:val="26"/>
            <w:szCs w:val="26"/>
          </w:rPr>
          <w:t>абзацах шестом</w:t>
        </w:r>
      </w:hyperlink>
      <w:r w:rsidRPr="009D1B9A">
        <w:rPr>
          <w:rFonts w:ascii="Times New Roman" w:hAnsi="Times New Roman" w:cs="Times New Roman"/>
          <w:sz w:val="26"/>
          <w:szCs w:val="26"/>
        </w:rPr>
        <w:t xml:space="preserve"> - </w:t>
      </w:r>
      <w:hyperlink w:anchor="P106" w:history="1">
        <w:r w:rsidRPr="009D1B9A">
          <w:rPr>
            <w:rFonts w:ascii="Times New Roman" w:hAnsi="Times New Roman" w:cs="Times New Roman"/>
            <w:sz w:val="26"/>
            <w:szCs w:val="26"/>
          </w:rPr>
          <w:t>девятом пункта 2.4</w:t>
        </w:r>
      </w:hyperlink>
      <w:r w:rsidRPr="009D1B9A">
        <w:rPr>
          <w:rFonts w:ascii="Times New Roman" w:hAnsi="Times New Roman" w:cs="Times New Roman"/>
          <w:sz w:val="26"/>
          <w:szCs w:val="26"/>
        </w:rPr>
        <w:t xml:space="preserve"> настоящего Порядка, с образцами заполнения запросов о предоставлении услуги и перечнем документов, необходимых для предоставления каждой услуги</w:t>
      </w:r>
      <w:r>
        <w:rPr>
          <w:rFonts w:ascii="Times New Roman" w:hAnsi="Times New Roman" w:cs="Times New Roman"/>
          <w:sz w:val="26"/>
          <w:szCs w:val="26"/>
        </w:rPr>
        <w:t>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r w:rsidRPr="009D1B9A">
        <w:rPr>
          <w:rFonts w:ascii="Times New Roman" w:hAnsi="Times New Roman" w:cs="Times New Roman"/>
          <w:sz w:val="26"/>
          <w:szCs w:val="26"/>
        </w:rPr>
        <w:t>;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- показатели доступности и качества услуг;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- иные требования, в том числе учитывающие особенности предоставления услуг в многофункциональных центрах и особенности предоставления государственных и муниципальных услуг в электронной форме.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2.4. В разделе регламента, касающемся состава, последовательности и сроков выполнения административных процедур, требований к порядку их выполнения, в том числе особенностей выполнения административных процедур в электронной форме, а также особенностей выполнения административных процедур в многофункциональных центрах, следует отразить:</w:t>
      </w:r>
    </w:p>
    <w:p w:rsidR="009D1B9A" w:rsidRPr="009D1B9A" w:rsidRDefault="009D1B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 xml:space="preserve">(в ред. </w:t>
      </w:r>
      <w:hyperlink r:id="rId23" w:history="1">
        <w:r w:rsidRPr="009D1B9A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9D1B9A">
        <w:rPr>
          <w:rFonts w:ascii="Times New Roman" w:hAnsi="Times New Roman" w:cs="Times New Roman"/>
          <w:sz w:val="26"/>
          <w:szCs w:val="26"/>
        </w:rPr>
        <w:t xml:space="preserve"> Администрации г. Норильска от 03.02.2014 № 44)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- состав, последовательность и сроки выполнения административных процедур;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- сведения о должностном лице органа, оказывающего услугу, ответственном за выполнение административных процедур. Если нормативные правовые акты, регулирующие оказание услуги, содержат указание на конкретную должность, она указывается в тексте регламента;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- содержание административной процедуры, продолжительность и (или) максимальный срок ее выполнения;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- способ фиксации результата выполнения административной процедуры, в том числе в электронной форме, содержащий указание на формат обязательного отображения административной процедуры, в том числе в электронных системах;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" w:name="P103"/>
      <w:bookmarkEnd w:id="2"/>
      <w:r w:rsidRPr="009D1B9A">
        <w:rPr>
          <w:rFonts w:ascii="Times New Roman" w:hAnsi="Times New Roman" w:cs="Times New Roman"/>
          <w:sz w:val="26"/>
          <w:szCs w:val="26"/>
        </w:rPr>
        <w:t>- информацию о местах нахождения и графике работы органов, оказывающих услугу, способы получения информации о местах нахождения и графиках работы органов, обращение в которые необходимо для предоставления услуги;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- справочные телефоны органов, оказывающих услугу, в том числе номер телефона-автоинформатора (при наличии);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- адреса официальных сайтов в сети Интернет органов, оказывающих услугу, содержащих информацию о предоставлении услуги, адреса их электронной почты;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3" w:name="P106"/>
      <w:bookmarkEnd w:id="3"/>
      <w:r w:rsidRPr="009D1B9A">
        <w:rPr>
          <w:rFonts w:ascii="Times New Roman" w:hAnsi="Times New Roman" w:cs="Times New Roman"/>
          <w:sz w:val="26"/>
          <w:szCs w:val="26"/>
        </w:rPr>
        <w:t>- порядок получения информации заявителями по вопросам предоставления услуги, в том числе о ходе предоставления услуги;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 xml:space="preserve">- абзац десятый исключен. - </w:t>
      </w:r>
      <w:hyperlink r:id="rId24" w:history="1">
        <w:r w:rsidRPr="009D1B9A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9D1B9A">
        <w:rPr>
          <w:rFonts w:ascii="Times New Roman" w:hAnsi="Times New Roman" w:cs="Times New Roman"/>
          <w:sz w:val="26"/>
          <w:szCs w:val="26"/>
        </w:rPr>
        <w:t xml:space="preserve"> Администрации г. Норильска от 15.01.2014 № 07;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- блок-схема исполнения услуги.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2.5. Раздел «Формы контроля за исполнением регламента» должен содержать: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- порядок, формы и периодичность осуществления текущего контроля за соблюдением и исполнением должностными лицами органа, оказывающего услугу, положений регламента и иных нормативных правовых актов, устанавливающих требования к предоставлению услуги, а также принятием решений должностными лицами;</w:t>
      </w:r>
    </w:p>
    <w:p w:rsidR="009D1B9A" w:rsidRPr="009D1B9A" w:rsidRDefault="009D1B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 xml:space="preserve">(в ред. </w:t>
      </w:r>
      <w:hyperlink r:id="rId25" w:history="1">
        <w:r w:rsidRPr="009D1B9A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9D1B9A">
        <w:rPr>
          <w:rFonts w:ascii="Times New Roman" w:hAnsi="Times New Roman" w:cs="Times New Roman"/>
          <w:sz w:val="26"/>
          <w:szCs w:val="26"/>
        </w:rPr>
        <w:t xml:space="preserve"> Администрации г. Норильска от 04.03.2011 № 96)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 xml:space="preserve">- абзац третий исключен. - </w:t>
      </w:r>
      <w:hyperlink r:id="rId26" w:history="1">
        <w:r w:rsidRPr="009D1B9A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9D1B9A">
        <w:rPr>
          <w:rFonts w:ascii="Times New Roman" w:hAnsi="Times New Roman" w:cs="Times New Roman"/>
          <w:sz w:val="26"/>
          <w:szCs w:val="26"/>
        </w:rPr>
        <w:t xml:space="preserve"> Администрации г. Норильска от 04.03.2011 № 96;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- основания для проведения внеплановых проверок полноты и качества предоставления услуги;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- ответственность муниципальных служащих, должностных лиц Администрации города Норильска за решения и действия (бездействие), принимаемые (осуществляемые) в ходе предоставления услуги;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- положения, характеризующие требования к порядку и формам контроля за исполнением услуги, в том числе со стороны граждан, их объединений и организаций.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2.6. В разделе «Досудебный (внесудебный) порядок обжалования решений и действий (бездействия) органа, оказывающего услугу, а также должностных лиц, муниципальных служащих» указываются: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- информация для заявителей об их праве на досудебное (внесудебное) обжалование действий (бездействия) и решений, принятых (осуществляемых) в ходе оказания услуги;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- предмет досудебного (внесудебного) обжалования;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- 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Федерации;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- основания для начала процедуры досудебного (внесудебного) обжалования;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- права заявителя на получение информации и документов, необходимых для обоснования и рассмотрения жалобы;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 xml:space="preserve">- органы </w:t>
      </w:r>
      <w:bookmarkStart w:id="4" w:name="_GoBack"/>
      <w:bookmarkEnd w:id="4"/>
      <w:r w:rsidRPr="009D1B9A">
        <w:rPr>
          <w:rFonts w:ascii="Times New Roman" w:hAnsi="Times New Roman" w:cs="Times New Roman"/>
          <w:sz w:val="26"/>
          <w:szCs w:val="26"/>
        </w:rPr>
        <w:t>и должностные лица, которым может быть адресована жалоба заявителя в досудебном (внесудебном) порядке;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- сроки рассмотрения жалобы;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- результат досудебного (внесудебного) обжалования применительно к каждой процедуре либо инстанции обжалования.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D1B9A" w:rsidRPr="009D1B9A" w:rsidRDefault="009D1B9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3. Организация разработки, согласования и утверждения</w:t>
      </w:r>
    </w:p>
    <w:p w:rsidR="009D1B9A" w:rsidRPr="009D1B9A" w:rsidRDefault="009D1B9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регламентов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3.1. Регламент разрабатывается на основании законов и иных нормативных правовых актов Российской Федерации, Красноярского края, муниципальных правовых актов муниципального образования город Норильск, устанавливающих критерии, сроки и последовательность административных процедур, и (или) принятия решений, а также иные требования к порядку оказания услуги, с учетом положений настоящего Порядка.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3.2. Регламент разрабатывается органами, оказывающими услуги, на услуги, включенные в Реестр услуг, оказываемых Администрацией города Норильска.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3.3. Регламент утверждается Постановлением Администрации города Норильска.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3.4. В случае если в процессе разработки проекта регламента выявляется возможность оптимизации оказания услуги при условии внесения соответствующих изменений в действующие муниципальные правовые акты муниципального образования город Норильск, то проект регламента представляется на согласование с приложением проектов нормативных правовых актов о внесении соответствующих изменений.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3.5. Проекты регламентов подлежат размещению на официальном сайте муниципального образования город Норильск.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5" w:name="P136"/>
      <w:bookmarkEnd w:id="5"/>
      <w:r w:rsidRPr="009D1B9A">
        <w:rPr>
          <w:rFonts w:ascii="Times New Roman" w:hAnsi="Times New Roman" w:cs="Times New Roman"/>
          <w:sz w:val="26"/>
          <w:szCs w:val="26"/>
        </w:rPr>
        <w:t>3.6. Проекты регламентов подлежат независимой экспертизе и экспертизе, проводимой уполномоченным органом Администрации города Норильска.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3.7. Проект регламента должен быть доступен заинтересованным лицам для ознакомления и проведения независимой экспертизы заинтересованными лицами с даты размещения на официальном сайте муниципального образования город Норильск в течение одного месяца.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3.8. Срок, отведенный для проведения независимой экспертизы, указывается при размещении проекта регламента на официальном сайте муниципального образования город Норильск. Данный срок не может быть менее месяца со дня размещения регламента.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3.9. По результатам независимой экспертизы составляется заключение, которое направляется в орган, являющийся разработчиком регламента. Орган, являющийся разработчиком регламента, обязан рассмотреть все поступившие заключения независимой экспертизы и принять решение по результатам каждой такой экспертизы.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 xml:space="preserve">3.10. </w:t>
      </w:r>
      <w:proofErr w:type="spellStart"/>
      <w:r w:rsidRPr="009D1B9A">
        <w:rPr>
          <w:rFonts w:ascii="Times New Roman" w:hAnsi="Times New Roman" w:cs="Times New Roman"/>
          <w:sz w:val="26"/>
          <w:szCs w:val="26"/>
        </w:rPr>
        <w:t>Непоступление</w:t>
      </w:r>
      <w:proofErr w:type="spellEnd"/>
      <w:r w:rsidRPr="009D1B9A">
        <w:rPr>
          <w:rFonts w:ascii="Times New Roman" w:hAnsi="Times New Roman" w:cs="Times New Roman"/>
          <w:sz w:val="26"/>
          <w:szCs w:val="26"/>
        </w:rPr>
        <w:t xml:space="preserve"> заключения независимой экспертизы в орган, являющийся разработчиком регламента, в срок, отведенный для проведения независимой экспертизы, не является препятствием для проведения экспертизы, указанной в </w:t>
      </w:r>
      <w:hyperlink w:anchor="P141" w:history="1">
        <w:r w:rsidRPr="009D1B9A">
          <w:rPr>
            <w:rFonts w:ascii="Times New Roman" w:hAnsi="Times New Roman" w:cs="Times New Roman"/>
            <w:sz w:val="26"/>
            <w:szCs w:val="26"/>
          </w:rPr>
          <w:t>пункте 3.11</w:t>
        </w:r>
      </w:hyperlink>
      <w:r w:rsidRPr="009D1B9A">
        <w:rPr>
          <w:rFonts w:ascii="Times New Roman" w:hAnsi="Times New Roman" w:cs="Times New Roman"/>
          <w:sz w:val="26"/>
          <w:szCs w:val="26"/>
        </w:rPr>
        <w:t xml:space="preserve"> настоящего Порядка, и последующего утверждения регламента.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6" w:name="P141"/>
      <w:bookmarkEnd w:id="6"/>
      <w:r w:rsidRPr="009D1B9A">
        <w:rPr>
          <w:rFonts w:ascii="Times New Roman" w:hAnsi="Times New Roman" w:cs="Times New Roman"/>
          <w:sz w:val="26"/>
          <w:szCs w:val="26"/>
        </w:rPr>
        <w:t xml:space="preserve">3.11. Предметом экспертизы проектов регламентов, проводимой уполномоченным органом Администрации города Норильска, является оценка соответствия проектов административных регламентов требованиям, предъявляемым к ним Федеральным </w:t>
      </w:r>
      <w:hyperlink r:id="rId27" w:history="1">
        <w:r w:rsidRPr="009D1B9A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9D1B9A">
        <w:rPr>
          <w:rFonts w:ascii="Times New Roman" w:hAnsi="Times New Roman" w:cs="Times New Roman"/>
          <w:sz w:val="26"/>
          <w:szCs w:val="26"/>
        </w:rPr>
        <w:t xml:space="preserve"> от 27.07.2010 № 210-ФЗ «Об организации предоставления государственных и муниципальных услуг» и принятыми в соответствии с ним иными нормативными правовыми актами, а также оценка учета результатов независимой экспертизы в проектах регламентов. Срок экспертизы проектов регламентов, проводимой уполномоченным органом не должен превышать 15 рабочих дней.</w:t>
      </w:r>
    </w:p>
    <w:p w:rsidR="009D1B9A" w:rsidRPr="009D1B9A" w:rsidRDefault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 xml:space="preserve">3.12. По итогам экспертиз, проведенных в соответствии с </w:t>
      </w:r>
      <w:hyperlink w:anchor="P136" w:history="1">
        <w:r w:rsidRPr="009D1B9A">
          <w:rPr>
            <w:rFonts w:ascii="Times New Roman" w:hAnsi="Times New Roman" w:cs="Times New Roman"/>
            <w:sz w:val="26"/>
            <w:szCs w:val="26"/>
          </w:rPr>
          <w:t>пунктами 3.6</w:t>
        </w:r>
      </w:hyperlink>
      <w:r w:rsidRPr="009D1B9A">
        <w:rPr>
          <w:rFonts w:ascii="Times New Roman" w:hAnsi="Times New Roman" w:cs="Times New Roman"/>
          <w:sz w:val="26"/>
          <w:szCs w:val="26"/>
        </w:rPr>
        <w:t xml:space="preserve"> - </w:t>
      </w:r>
      <w:hyperlink w:anchor="P141" w:history="1">
        <w:r w:rsidRPr="009D1B9A">
          <w:rPr>
            <w:rFonts w:ascii="Times New Roman" w:hAnsi="Times New Roman" w:cs="Times New Roman"/>
            <w:sz w:val="26"/>
            <w:szCs w:val="26"/>
          </w:rPr>
          <w:t>3.11</w:t>
        </w:r>
      </w:hyperlink>
      <w:r w:rsidRPr="009D1B9A">
        <w:rPr>
          <w:rFonts w:ascii="Times New Roman" w:hAnsi="Times New Roman" w:cs="Times New Roman"/>
          <w:sz w:val="26"/>
          <w:szCs w:val="26"/>
        </w:rPr>
        <w:t xml:space="preserve"> настоящего Порядка, проекты регламентов направляются их разработчиками на согласование должностным лицам Администрации города Норильска в соответствии с Регламентом Администрации города Норильска.</w:t>
      </w:r>
    </w:p>
    <w:p w:rsidR="00E17172" w:rsidRPr="009D1B9A" w:rsidRDefault="009D1B9A" w:rsidP="009D1B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B9A">
        <w:rPr>
          <w:rFonts w:ascii="Times New Roman" w:hAnsi="Times New Roman" w:cs="Times New Roman"/>
          <w:sz w:val="26"/>
          <w:szCs w:val="26"/>
        </w:rPr>
        <w:t>3.13. Внесение изменений в регламенты осуществляется с соблюдением процедуры, предусмотренной настоящим разделом.</w:t>
      </w:r>
    </w:p>
    <w:sectPr w:rsidR="00E17172" w:rsidRPr="009D1B9A" w:rsidSect="000C6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B9A"/>
    <w:rsid w:val="009D1B9A"/>
    <w:rsid w:val="00E1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7C195B-442E-45EC-AD32-DDCC0D4FF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1B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D1B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D1B9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150ADC07225AA4E6CD6C3DAF4398436E11FDFB2332CA447B2CAA8082504F7D8849B23D8DFA1DA1AD31EFr9F" TargetMode="External"/><Relationship Id="rId13" Type="http://schemas.openxmlformats.org/officeDocument/2006/relationships/hyperlink" Target="consultantplus://offline/ref=C9150ADC07225AA4E6CD6C3DAF4398436E11FDFB2E35C8447B2CAA8082504F7D8849B23D8DFA1DA1AD31EFr9F" TargetMode="External"/><Relationship Id="rId18" Type="http://schemas.openxmlformats.org/officeDocument/2006/relationships/hyperlink" Target="consultantplus://offline/ref=C9150ADC07225AA4E6CD7230B92FC74A6812AAF02C30C6142C2EFBD58C55472DC059FC7880FB1CA7EArBF" TargetMode="External"/><Relationship Id="rId26" Type="http://schemas.openxmlformats.org/officeDocument/2006/relationships/hyperlink" Target="consultantplus://offline/ref=C9150ADC07225AA4E6CD6C3DAF4398436E11FDFB2E37C5467B2CAA8082504F7D8849B23D8DFA1DA1AD30EFrF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C9150ADC07225AA4E6CD6C3DAF4398436E11FDFB2332CA447B2CAA8082504F7D8849B23D8DFA1DA1AD31EFrAF" TargetMode="External"/><Relationship Id="rId7" Type="http://schemas.openxmlformats.org/officeDocument/2006/relationships/hyperlink" Target="consultantplus://offline/ref=C9150ADC07225AA4E6CD6C3DAF4398436E11FDFB2335C8467B2CAA8082504F7D8849B23D8DFA1DA1AD31EFr9F" TargetMode="External"/><Relationship Id="rId12" Type="http://schemas.openxmlformats.org/officeDocument/2006/relationships/hyperlink" Target="consultantplus://offline/ref=C9150ADC07225AA4E6CD6C3DAF4398436E11FDFB2E37C5467B2CAA8082504F7D8849B23D8DFA1DA1AD31EFr9F" TargetMode="External"/><Relationship Id="rId17" Type="http://schemas.openxmlformats.org/officeDocument/2006/relationships/hyperlink" Target="consultantplus://offline/ref=C9150ADC07225AA4E6CD7230B92FC74A6812AAF02C30C6142C2EFBD58C55472DC059FC7880FB1CA7EArBF" TargetMode="External"/><Relationship Id="rId25" Type="http://schemas.openxmlformats.org/officeDocument/2006/relationships/hyperlink" Target="consultantplus://offline/ref=C9150ADC07225AA4E6CD6C3DAF4398436E11FDFB2E37C5467B2CAA8082504F7D8849B23D8DFA1DA1AD30EFrE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9150ADC07225AA4E6CD6C3DAF4398436E11FDFB2332CA447B2CAA8082504F7D8849B23D8DFA1DA1AD31EFr9F" TargetMode="External"/><Relationship Id="rId20" Type="http://schemas.openxmlformats.org/officeDocument/2006/relationships/hyperlink" Target="consultantplus://offline/ref=C9150ADC07225AA4E6CD6C3DAF4398436E11FDFB2E37C5467B2CAA8082504F7D8849B23D8DFA1DA1AD31EFrAF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9150ADC07225AA4E6CD6C3DAF4398436E11FDFB2D35CC467B2CAA8082504F7D8849B23D8DFA1DA1AD31EFr9F" TargetMode="External"/><Relationship Id="rId11" Type="http://schemas.openxmlformats.org/officeDocument/2006/relationships/hyperlink" Target="consultantplus://offline/ref=C9150ADC07225AA4E6CD6C3DAF4398436E11FDFB2A37CC417871A088DB5C4D7A8716A53AC4F61CA1AF31FBE6r8F" TargetMode="External"/><Relationship Id="rId24" Type="http://schemas.openxmlformats.org/officeDocument/2006/relationships/hyperlink" Target="consultantplus://offline/ref=C9150ADC07225AA4E6CD6C3DAF4398436E11FDFB2335C8467B2CAA8082504F7D8849B23D8DFA1DA1AD31EFr5F" TargetMode="External"/><Relationship Id="rId5" Type="http://schemas.openxmlformats.org/officeDocument/2006/relationships/hyperlink" Target="consultantplus://offline/ref=C9150ADC07225AA4E6CD6C3DAF4398436E11FDFB2E35C8447B2CAA8082504F7D8849B23D8DFA1DA1AD31EFr9F" TargetMode="External"/><Relationship Id="rId15" Type="http://schemas.openxmlformats.org/officeDocument/2006/relationships/hyperlink" Target="consultantplus://offline/ref=C9150ADC07225AA4E6CD6C3DAF4398436E11FDFB2335C8467B2CAA8082504F7D8849B23D8DFA1DA1AD31EFr9F" TargetMode="External"/><Relationship Id="rId23" Type="http://schemas.openxmlformats.org/officeDocument/2006/relationships/hyperlink" Target="consultantplus://offline/ref=C9150ADC07225AA4E6CD6C3DAF4398436E11FDFB2332CA447B2CAA8082504F7D8849B23D8DFA1DA1AD31EFrBF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C9150ADC07225AA4E6CD6C3DAF4398436E11FDFB2A37CC417871A088DB5C4D7A8716A53AC4F61CA1AF37FAE6r5F" TargetMode="External"/><Relationship Id="rId19" Type="http://schemas.openxmlformats.org/officeDocument/2006/relationships/hyperlink" Target="consultantplus://offline/ref=C9150ADC07225AA4E6CD7230B92FC74A681DA5F52C30C6142C2EFBD58C55472DC059FC7880FB1DA8EArEF" TargetMode="External"/><Relationship Id="rId4" Type="http://schemas.openxmlformats.org/officeDocument/2006/relationships/hyperlink" Target="consultantplus://offline/ref=C9150ADC07225AA4E6CD6C3DAF4398436E11FDFB2E37C5467B2CAA8082504F7D8849B23D8DFA1DA1AD31EFr9F" TargetMode="External"/><Relationship Id="rId9" Type="http://schemas.openxmlformats.org/officeDocument/2006/relationships/hyperlink" Target="consultantplus://offline/ref=C9150ADC07225AA4E6CD7230B92FC74A681DA5F52C30C6142C2EFBD58C55472DC059FC7880FB1DA8EAr9F" TargetMode="External"/><Relationship Id="rId14" Type="http://schemas.openxmlformats.org/officeDocument/2006/relationships/hyperlink" Target="consultantplus://offline/ref=C9150ADC07225AA4E6CD6C3DAF4398436E11FDFB2D35CC467B2CAA8082504F7D8849B23D8DFA1DA1AD31EFr9F" TargetMode="External"/><Relationship Id="rId22" Type="http://schemas.openxmlformats.org/officeDocument/2006/relationships/hyperlink" Target="consultantplus://offline/ref=C9150ADC07225AA4E6CD7230B92FC74A681DA5F52C30C6142C2EFBD58C55472DC059FC7880FB1CA0EArAF" TargetMode="External"/><Relationship Id="rId27" Type="http://schemas.openxmlformats.org/officeDocument/2006/relationships/hyperlink" Target="consultantplus://offline/ref=C9150ADC07225AA4E6CD7230B92FC74A681DA5F52C30C6142C2EFBD58C55472DC059FC7880FB1DA8EArE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2754</Words>
  <Characters>15704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Клюева Наталья Леонидовна</dc:creator>
  <cp:keywords/>
  <dc:description/>
  <cp:lastModifiedBy>Клюева Наталья Леонидовна</cp:lastModifiedBy>
  <cp:revision>1</cp:revision>
  <dcterms:created xsi:type="dcterms:W3CDTF">2016-01-14T05:43:00Z</dcterms:created>
  <dcterms:modified xsi:type="dcterms:W3CDTF">2016-01-14T05:50:00Z</dcterms:modified>
</cp:coreProperties>
</file>